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7"/>
      </w:tblGrid>
      <w:tr w:rsidR="00704C14" w:rsidRPr="00704C14" w:rsidTr="00D329E5">
        <w:trPr>
          <w:trHeight w:val="1723"/>
        </w:trPr>
        <w:tc>
          <w:tcPr>
            <w:tcW w:w="4839" w:type="dxa"/>
          </w:tcPr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70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704C14" w:rsidRPr="00704C14" w:rsidRDefault="00704C14" w:rsidP="00704C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704C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704C14" w:rsidRPr="00704C14" w:rsidRDefault="00704C14" w:rsidP="00704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4C14" w:rsidRPr="00704C14" w:rsidRDefault="00704C14" w:rsidP="00704C14">
      <w:pPr>
        <w:jc w:val="center"/>
        <w:rPr>
          <w:rFonts w:ascii="Calibri" w:eastAsia="Calibri" w:hAnsi="Calibri" w:cs="Times New Roman"/>
          <w:lang w:val="uk-UA"/>
        </w:rPr>
      </w:pP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ПСИХОЛОГО-ПЕДАГОГІЧНИЙ СУПРОВІД ДІТЕЙ З ОСОБЛИВИМИ ОСВІТНІМИ ПОТРЕБАМИ</w:t>
      </w: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704C14" w:rsidRPr="00704C14" w:rsidRDefault="00704C14" w:rsidP="00704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704C14" w:rsidRPr="00704C14" w:rsidRDefault="00704C14" w:rsidP="00704C14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C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6455"/>
      </w:tblGrid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ПСИХОЛОГО-ПЕДАГОГІЧНИЙ СУПРОВІД ДІТЕЙ З ОСОБЛИВИМИ ОСВІТНІМИ ПОТРЕБАМИ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годин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704C14" w:rsidRPr="00704C14" w:rsidRDefault="00704C14" w:rsidP="0070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704C14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r w:rsidRPr="00704C14">
              <w:rPr>
                <w:rFonts w:ascii="Calibri" w:eastAsia="Calibri" w:hAnsi="Calibri" w:cs="Times New Roman"/>
              </w:rPr>
              <w:fldChar w:fldCharType="begin"/>
            </w:r>
            <w:r w:rsidRPr="00704C14">
              <w:rPr>
                <w:rFonts w:ascii="Calibri" w:eastAsia="Calibri" w:hAnsi="Calibri" w:cs="Times New Roman"/>
              </w:rPr>
              <w:instrText xml:space="preserve"> HYPERLINK "https://t.me/kipiek" \t "_blank" </w:instrText>
            </w:r>
            <w:r w:rsidRPr="00704C14">
              <w:rPr>
                <w:rFonts w:ascii="Calibri" w:eastAsia="Calibri" w:hAnsi="Calibri" w:cs="Times New Roman"/>
              </w:rPr>
              <w:fldChar w:fldCharType="separate"/>
            </w:r>
            <w:r w:rsidRPr="00704C1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704C14" w:rsidRPr="00704C14" w:rsidTr="00D329E5">
        <w:tc>
          <w:tcPr>
            <w:tcW w:w="3761" w:type="dxa"/>
          </w:tcPr>
          <w:p w:rsidR="00704C14" w:rsidRPr="00704C14" w:rsidRDefault="00704C14" w:rsidP="0070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4C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704C14" w:rsidRPr="00704C14" w:rsidRDefault="00704C14" w:rsidP="0070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</w:tr>
    </w:tbl>
    <w:p w:rsidR="00704C14" w:rsidRPr="00704C14" w:rsidRDefault="00704C14" w:rsidP="00704C14">
      <w:pPr>
        <w:spacing w:after="0"/>
        <w:rPr>
          <w:rFonts w:ascii="Times New Roman" w:eastAsia="Calibri" w:hAnsi="Times New Roman" w:cs="Times New Roman"/>
          <w:color w:val="0070C0"/>
          <w:sz w:val="16"/>
          <w:szCs w:val="16"/>
          <w:lang w:val="uk-UA"/>
        </w:rPr>
      </w:pPr>
    </w:p>
    <w:p w:rsidR="00704C14" w:rsidRPr="00704C14" w:rsidRDefault="00704C14" w:rsidP="009137CA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C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Анотація дисципліни:</w:t>
      </w:r>
      <w:r w:rsidRPr="0070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дисципліна включає матеріали, що забезпечують студентів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704C14" w:rsidRPr="00704C14" w:rsidRDefault="00704C14" w:rsidP="00913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04C14" w:rsidRPr="00704C14" w:rsidRDefault="00704C14" w:rsidP="00704C14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C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F34A2A" w:rsidRP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C14">
        <w:rPr>
          <w:rFonts w:ascii="Times New Roman" w:hAnsi="Times New Roman" w:cs="Times New Roman"/>
          <w:sz w:val="28"/>
          <w:szCs w:val="28"/>
          <w:lang w:val="uk-UA"/>
        </w:rPr>
        <w:t>викладання навчальної дисципліни − формування у студентів уявлень про організаційні, психологічні та методичні засади супроводу родин, в яких виховуються діти з особливими освітніми потребами.</w:t>
      </w:r>
    </w:p>
    <w:p w:rsidR="00704C14" w:rsidRPr="00704C14" w:rsidRDefault="00704C14" w:rsidP="00704C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04C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Завдання:</w:t>
      </w:r>
    </w:p>
    <w:p w:rsid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- сформувати практичні уміння та навички з проведення комплексної підтримки дітей дошкільного віку з ООП та здійснювати їх психолого-педагогічний супровід в умовах ЗДО; </w:t>
      </w:r>
    </w:p>
    <w:p w:rsid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 із нормативних та теоретичних засад супроводу дітей з особливими освітніми потребами в інклюзивному просторі ЗДО; </w:t>
      </w:r>
    </w:p>
    <w:p w:rsid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 з організаційними засадами утворення та функціонування </w:t>
      </w:r>
      <w:proofErr w:type="spellStart"/>
      <w:r w:rsidRPr="00704C14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-ресурсних центрів; </w:t>
      </w:r>
    </w:p>
    <w:p w:rsid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знаннями і уміннями проведення комплексної психолого-педагогічної оцінки розвитку дітей шкільного віку; </w:t>
      </w:r>
    </w:p>
    <w:p w:rsidR="00704C14" w:rsidRP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C14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оволодіння вміння з надання корекційно-</w:t>
      </w:r>
      <w:proofErr w:type="spellStart"/>
      <w:r w:rsidRPr="00704C14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704C14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ООП в умовах ЗДО.</w:t>
      </w:r>
    </w:p>
    <w:p w:rsidR="00704C14" w:rsidRPr="00704C14" w:rsidRDefault="00704C14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C14" w:rsidRPr="00704C14" w:rsidRDefault="00704C14" w:rsidP="00704C1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C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компетентності та результати навчання</w:t>
      </w:r>
    </w:p>
    <w:p w:rsidR="00704C14" w:rsidRPr="00704C14" w:rsidRDefault="00704C14" w:rsidP="00704C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704C14" w:rsidRPr="00704C14" w:rsidRDefault="00704C14" w:rsidP="00704C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бакалавр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704C14" w:rsidRPr="00704C14" w:rsidRDefault="00704C14" w:rsidP="00704C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704C1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3. Знання та розуміння предметної області та розуміння професії.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8. Здатність до адаптації та дії в новій ситуації.</w:t>
      </w:r>
    </w:p>
    <w:p w:rsidR="004B7F9C" w:rsidRPr="00762FF3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B7F9C" w:rsidRPr="00762FF3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ФК-1.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/>
        </w:rPr>
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К-4.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Здатність планувати та організовувати </w:t>
      </w:r>
      <w:proofErr w:type="spellStart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</w:t>
      </w:r>
      <w:proofErr w:type="spellEnd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особливими освітніми потребами.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К-5.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реалізовувати ефективні корекційно-освітні технології у роботі з дітьми, підлітками, дорослими з особливими освітніми потребами, доцільно обирати методичне й інформаційно-комп’ютерне забезпечення спеціальної освіти.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К-6.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працювати в команді, здійснювати комплексний корекційно-педагогічний, психологічний та соціальний супровід дітей з особливими освітніми потребами, надавати послуги дефектолога в тому числі з інвалідністю в різних типах закладів.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К-10.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дефектолога до системного психолого-педагогічного супроводу сім’ї, яка виховує дитину з порушеннями інтелекту.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К-11.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дотримуватися основних принципів, правил, прийомів і форм суб’єкт-суб’єктної комунікації у роботі дефектолога.</w:t>
      </w:r>
    </w:p>
    <w:p w:rsidR="004B7F9C" w:rsidRPr="005B229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7F9C" w:rsidRPr="00A4691A" w:rsidRDefault="004B7F9C" w:rsidP="004B7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691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Програмні результати навчання:</w:t>
      </w:r>
    </w:p>
    <w:p w:rsidR="004B7F9C" w:rsidRPr="005B229A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РН1.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дефектолога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релевантні статистичні методи обробки отриманої інформації, узагальнювати результати дослідження. </w:t>
      </w:r>
    </w:p>
    <w:p w:rsidR="004B7F9C" w:rsidRPr="005B229A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РН2.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Здійснювати пошук, аналіз і синтез інформації з різних джерел для розв’язування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дефектологом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конкретних задач спеціальної та інклюзивної освіти. </w:t>
      </w:r>
    </w:p>
    <w:p w:rsidR="004B7F9C" w:rsidRPr="005B229A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РН6.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Планувати </w:t>
      </w:r>
      <w:proofErr w:type="spellStart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-корекційну роботу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дефектолога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 </w:t>
      </w:r>
    </w:p>
    <w:p w:rsidR="004B7F9C" w:rsidRPr="005B229A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РН9. 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Мати навички комплектування та організації діяльності спеціальних закладів освіти, спеціальних груп у закладах дошкільної освіти, спеціальних класів у закладах загальної середньої освіти тощо. </w:t>
      </w:r>
    </w:p>
    <w:p w:rsidR="004B7F9C" w:rsidRPr="005B229A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РН10. 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дефектолога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урахуванням їхніх психофізичних, вікових особливостей, індивідуальних освітніх потреб, можливостей та здібностей. </w:t>
      </w:r>
    </w:p>
    <w:p w:rsidR="004B7F9C" w:rsidRPr="00762FF3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FF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РН12.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Аргументувати, планувати та надавати психолого-педагогічні та корекційно-розвиткові послуги (допомогу) </w:t>
      </w:r>
      <w:r w:rsidRPr="00762FF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дефектолога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рівня розвитку і функціонування, обмеження життєдіяльності дитини з особливими освітніми потребами. </w:t>
      </w:r>
    </w:p>
    <w:p w:rsidR="004B7F9C" w:rsidRPr="00762FF3" w:rsidRDefault="004B7F9C" w:rsidP="004B7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FF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РН13.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Володіти методиками сприяння соціальній адаптації осіб з особливими освітніми потребами, їхньої підготовки до суспільної та виробничої діяльності. </w:t>
      </w:r>
    </w:p>
    <w:p w:rsidR="004B7F9C" w:rsidRPr="00A4691A" w:rsidRDefault="004B7F9C" w:rsidP="004B7F9C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7F9C" w:rsidRPr="00A4691A" w:rsidRDefault="004B7F9C" w:rsidP="009137CA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464"/>
        <w:gridCol w:w="2278"/>
        <w:gridCol w:w="2325"/>
      </w:tblGrid>
      <w:tr w:rsidR="004B7F9C" w:rsidRPr="00A4691A" w:rsidTr="00D329E5">
        <w:tc>
          <w:tcPr>
            <w:tcW w:w="3373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4B7F9C" w:rsidRPr="00A4691A" w:rsidTr="00D329E5">
        <w:tc>
          <w:tcPr>
            <w:tcW w:w="3373" w:type="dxa"/>
          </w:tcPr>
          <w:p w:rsidR="004B7F9C" w:rsidRPr="00A4691A" w:rsidRDefault="004B7F9C" w:rsidP="004B7F9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  <w:r w:rsidRPr="004B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B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</w:t>
            </w:r>
            <w:r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  <w:tc>
          <w:tcPr>
            <w:tcW w:w="2306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614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9" w:type="dxa"/>
          </w:tcPr>
          <w:p w:rsidR="004B7F9C" w:rsidRPr="00A4691A" w:rsidRDefault="004B7F9C" w:rsidP="00D329E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</w:tr>
    </w:tbl>
    <w:p w:rsidR="004B7F9C" w:rsidRPr="00A4691A" w:rsidRDefault="004B7F9C" w:rsidP="004B7F9C">
      <w:pPr>
        <w:rPr>
          <w:rFonts w:ascii="Calibri" w:eastAsia="Calibri" w:hAnsi="Calibri" w:cs="Times New Roman"/>
          <w:lang w:val="uk-UA"/>
        </w:rPr>
      </w:pPr>
    </w:p>
    <w:p w:rsidR="004B7F9C" w:rsidRPr="00A4691A" w:rsidRDefault="004B7F9C" w:rsidP="004B7F9C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4B7F9C" w:rsidRPr="00A4691A" w:rsidRDefault="004B7F9C" w:rsidP="004B7F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</w:t>
      </w: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лекційних занять. Пропуск понад 25% занять без поважної причини буде оцінений як </w:t>
      </w:r>
      <w:r w:rsidRPr="00A46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r w:rsidRPr="00A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9C" w:rsidRPr="00A4691A" w:rsidRDefault="004B7F9C" w:rsidP="004B7F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</w:t>
      </w:r>
    </w:p>
    <w:p w:rsidR="004B7F9C" w:rsidRPr="00A4691A" w:rsidRDefault="004B7F9C" w:rsidP="004B7F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7F9C" w:rsidRPr="00A4691A" w:rsidRDefault="004B7F9C" w:rsidP="004B7F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B7F9C" w:rsidRPr="008535DF" w:rsidRDefault="004B7F9C" w:rsidP="004B7F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35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852128" w:rsidRPr="008535DF" w:rsidRDefault="00852128" w:rsidP="009137C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№ 1.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Теоретичні аспекти психолого-педагогічного супроводу дитини з ООП в ум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овах інклюзивного середовища </w:t>
      </w:r>
    </w:p>
    <w:p w:rsidR="00656562" w:rsidRPr="008535DF" w:rsidRDefault="00656562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562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8535DF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Інклюзивна освіта як модель соціального устрою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Генезис,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онятійно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термінологічні визначення та основні принципи.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Вступ до навчального курсу: програма, структура та очікування.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понять «інклюзія», «інтеграція», «порушення психофізичного розвитку», «особливі потреби» та ін.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Історичне підґрунтя інклюзивної освіти.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Історія спеціальної освіти та інклюзії.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та медична моделі порушень розвитку. </w:t>
      </w:r>
    </w:p>
    <w:p w:rsidR="00656562" w:rsidRPr="008535DF" w:rsidRDefault="00656562" w:rsidP="0065656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Основні принципи інклюзивної освіти.</w:t>
      </w:r>
    </w:p>
    <w:p w:rsidR="009900B3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128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i/>
          <w:sz w:val="28"/>
          <w:szCs w:val="28"/>
          <w:lang w:val="uk-UA"/>
        </w:rPr>
        <w:t>Статус та принципи діяльності ІРЦ.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Система управління діяльністю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Завдання ресурсного центру підтримки інклюзивної освіти в системі управління діяльністю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створеннія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Міжвідомча співпраця ІРЦ та ЗДО.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Кадрове забезпечення, документація та оснащення кабінетів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Статус фахівців ІРЦ, їх посадові обов’язки.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Етичні вимоги до педагогічних працівників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ІРЦ. </w:t>
      </w:r>
    </w:p>
    <w:p w:rsidR="009900B3" w:rsidRPr="008535DF" w:rsidRDefault="009900B3" w:rsidP="0065656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Оснащення кабінетів ІРЦ.</w:t>
      </w:r>
    </w:p>
    <w:p w:rsidR="009900B3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6F04"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Моделювання індивідуальної програми розвитку шк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>оляра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ООП </w:t>
      </w:r>
    </w:p>
    <w:p w:rsidR="00C86F04" w:rsidRPr="008535DF" w:rsidRDefault="00C86F04" w:rsidP="0065656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Індивідуальна програма розвитку дитини, її структура. </w:t>
      </w:r>
    </w:p>
    <w:p w:rsidR="00C86F04" w:rsidRPr="008535DF" w:rsidRDefault="00C86F04" w:rsidP="0065656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діяльності учасників команди супроводу у створенні ІПР. </w:t>
      </w:r>
    </w:p>
    <w:p w:rsidR="00C86F04" w:rsidRPr="008535DF" w:rsidRDefault="00C86F04" w:rsidP="0065656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освітніх програм та організація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розвиткового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 </w:t>
      </w:r>
    </w:p>
    <w:p w:rsidR="00C86F04" w:rsidRPr="008535DF" w:rsidRDefault="00C86F04" w:rsidP="0065656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Роль батьків у складанні та реалізації ІПР. </w:t>
      </w:r>
    </w:p>
    <w:p w:rsidR="009900B3" w:rsidRPr="008535DF" w:rsidRDefault="00C86F04" w:rsidP="0065656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Індивідуальна навчальна програма. Особливості реалізації ІПР, надання корекційно-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</w:p>
    <w:p w:rsidR="009900B3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562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4</w:t>
      </w:r>
      <w:r w:rsidRPr="008535D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>Міжнародні та національні механізми захисту прав людини.</w:t>
      </w:r>
    </w:p>
    <w:p w:rsidR="00656562" w:rsidRPr="008535DF" w:rsidRDefault="00656562" w:rsidP="0065656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Сучасна освітня нормативно - правова база. </w:t>
      </w:r>
    </w:p>
    <w:p w:rsidR="00656562" w:rsidRPr="008535DF" w:rsidRDefault="00656562" w:rsidP="0065656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Положення про спеціальну школу, положення про індивідуальне навчання, порядок організації інклюзивного навчання у загальноосвітніх навчальних закладах.</w:t>
      </w:r>
    </w:p>
    <w:p w:rsidR="00656562" w:rsidRPr="008535DF" w:rsidRDefault="00656562" w:rsidP="00021E56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- методичні листи МОН України щодо організації інклюзивного навчання у загальноосвітніх навчальних закладах; психологічного і соціального супроводу дітей з особливими освітніми потребами в умовах інклюзивного навчання; завдань працівників психологічної служби щодо запровадження інклюзивного навчання. </w:t>
      </w:r>
    </w:p>
    <w:p w:rsidR="009900B3" w:rsidRPr="008535DF" w:rsidRDefault="00656562" w:rsidP="0065656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«Конвенція про права людей з інвалідністю», «Загальна декларація з прав людини».</w:t>
      </w:r>
    </w:p>
    <w:p w:rsidR="00656562" w:rsidRPr="008535DF" w:rsidRDefault="00656562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562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6562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Вивчення та супровід осіб з ООП в інклюзивному освітньому середовищі </w:t>
      </w:r>
    </w:p>
    <w:p w:rsidR="00656562" w:rsidRPr="008535DF" w:rsidRDefault="00656562" w:rsidP="00656562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Психолого-педагогічний супровід дітей з особливими освітніми потребами в закладах загальної освіти. </w:t>
      </w:r>
    </w:p>
    <w:p w:rsidR="00656562" w:rsidRPr="008535DF" w:rsidRDefault="00656562" w:rsidP="00656562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толерантного ставлення до дітей з особливими потребами в освітньому середовищі. </w:t>
      </w:r>
    </w:p>
    <w:p w:rsidR="00656562" w:rsidRPr="008535DF" w:rsidRDefault="00656562" w:rsidP="00656562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здобувачів з особливими освітніми потребами у закладах вищої освіти.</w:t>
      </w:r>
    </w:p>
    <w:p w:rsidR="0004492C" w:rsidRPr="008535DF" w:rsidRDefault="0004492C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2C" w:rsidRPr="008535DF" w:rsidRDefault="009900B3" w:rsidP="006565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492C" w:rsidRPr="008535DF">
        <w:rPr>
          <w:lang w:val="uk-UA"/>
        </w:rPr>
        <w:t xml:space="preserve"> </w:t>
      </w:r>
      <w:r w:rsidR="0004492C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Модернізація спеціальної освіти в Україні. Рівність та недискримінація. </w:t>
      </w:r>
    </w:p>
    <w:p w:rsidR="0004492C" w:rsidRPr="008535DF" w:rsidRDefault="0004492C" w:rsidP="0004492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спеціальної освіти в Україні (вертикальна та горизонтальна структура; спеціальні дошкільні та загальноосвітні шкільні заклади, навчально реабілітаційні та оздоровчі багатопрофільні центри тощо). </w:t>
      </w:r>
    </w:p>
    <w:p w:rsidR="0004492C" w:rsidRPr="008535DF" w:rsidRDefault="0004492C" w:rsidP="0004492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порушень психофізичного розвитку у дітей. </w:t>
      </w:r>
    </w:p>
    <w:p w:rsidR="0004492C" w:rsidRPr="008535DF" w:rsidRDefault="0004492C" w:rsidP="0004492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впровадження інклюзивного навчання в Україні, ресурсні можливості спеціальної освіти. </w:t>
      </w:r>
    </w:p>
    <w:p w:rsidR="0004492C" w:rsidRPr="008535DF" w:rsidRDefault="0004492C" w:rsidP="0004492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 і обговорення окремих найпоширеніших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контроверсійних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питань у навчанні дітей з особливими потребами). </w:t>
      </w:r>
    </w:p>
    <w:p w:rsidR="009900B3" w:rsidRPr="008535DF" w:rsidRDefault="0004492C" w:rsidP="0004492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Властивості прямої, непрямої та множинної дискримінації.</w:t>
      </w:r>
    </w:p>
    <w:p w:rsidR="00656562" w:rsidRPr="008535DF" w:rsidRDefault="00656562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5DF" w:rsidRPr="008535DF" w:rsidRDefault="009900B3" w:rsidP="008535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56562"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DF" w:rsidRPr="008535DF">
        <w:rPr>
          <w:rFonts w:ascii="Times New Roman" w:hAnsi="Times New Roman" w:cs="Times New Roman"/>
          <w:i/>
          <w:sz w:val="28"/>
          <w:szCs w:val="28"/>
          <w:lang w:val="uk-UA"/>
        </w:rPr>
        <w:t>Роль батьків у впровадженні інклюзивної освіти</w:t>
      </w:r>
      <w:r w:rsidR="008535DF"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Роль сім’ї в процесі інтегрування дитини з особливими освітніми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потребами в загальноосвітнє середовище.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Батьки – як члени навчальних команд.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Роль батьків в оцінюванні розвитку своєї дитини.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Завдання батьків як членів навчальної команди.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стосунків з педагогами та персоналом школи.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Обмін конструктивною інформацією.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Допомога громадських організацій та соціальних служб. </w:t>
      </w:r>
    </w:p>
    <w:p w:rsidR="008535DF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Батьки – активні учасники шкільної громади. </w:t>
      </w:r>
    </w:p>
    <w:p w:rsidR="009900B3" w:rsidRPr="008535DF" w:rsidRDefault="008535DF" w:rsidP="008535D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та адвокатство батьків.</w:t>
      </w:r>
    </w:p>
    <w:p w:rsidR="00656562" w:rsidRPr="008535DF" w:rsidRDefault="00656562" w:rsidP="006565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C86F04" w:rsidP="00656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8.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Психолого-педагогічна оцінка розвитку дітей шкільного віку </w:t>
      </w:r>
    </w:p>
    <w:p w:rsidR="00C86F04" w:rsidRPr="008535DF" w:rsidRDefault="00C86F04" w:rsidP="00656562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проведення психолого-педагогічної оцінки розвитку дитини педагогом. </w:t>
      </w:r>
    </w:p>
    <w:p w:rsidR="00C86F04" w:rsidRPr="008535DF" w:rsidRDefault="00C86F04" w:rsidP="00656562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Надання психолого-педагогічних і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корекцйно-розвиткових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послуг різним категоріям дітей з ООП. </w:t>
      </w:r>
    </w:p>
    <w:p w:rsidR="00C86F04" w:rsidRPr="008535DF" w:rsidRDefault="00C86F04" w:rsidP="00656562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висновку психолого-педагогічної оцінки розвитку дитини з ООП. </w:t>
      </w:r>
    </w:p>
    <w:p w:rsidR="00C86F04" w:rsidRPr="008535DF" w:rsidRDefault="00C86F04" w:rsidP="00656562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Оцінка ігрової діяльності, сенсорного, мовленнєвого та фізичного розвитку дитини.</w:t>
      </w:r>
    </w:p>
    <w:p w:rsidR="00852128" w:rsidRPr="008535DF" w:rsidRDefault="00852128" w:rsidP="00704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128" w:rsidRPr="008535DF" w:rsidRDefault="00852128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№ 2</w:t>
      </w:r>
      <w:r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900B3"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0B3"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та психолого-педагогічний супровід різних</w:t>
      </w:r>
      <w:r w:rsidR="009900B3"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00B3" w:rsidRPr="00853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категорій дітей з ООП в умовах ЗДО</w:t>
      </w:r>
    </w:p>
    <w:p w:rsidR="008535DF" w:rsidRPr="008535DF" w:rsidRDefault="008535DF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0B3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дітей з порушеннями зору.</w:t>
      </w:r>
    </w:p>
    <w:p w:rsidR="00C86F04" w:rsidRPr="008535DF" w:rsidRDefault="00C86F04" w:rsidP="008535DF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Психологопедагогічний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дітей з порушеннями слуху.</w:t>
      </w:r>
    </w:p>
    <w:p w:rsidR="00C86F04" w:rsidRPr="008535DF" w:rsidRDefault="00C86F04" w:rsidP="008535DF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дітей з порушеннями мовлення.</w:t>
      </w:r>
    </w:p>
    <w:p w:rsidR="00C86F04" w:rsidRPr="008535DF" w:rsidRDefault="00C86F04" w:rsidP="008535D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дітей з порушеннями опорно-рухового апарату.</w:t>
      </w:r>
    </w:p>
    <w:p w:rsidR="00C86F04" w:rsidRPr="008535DF" w:rsidRDefault="00C86F04" w:rsidP="008535DF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дітей з порушеннями інтелектуального розвитку.</w:t>
      </w:r>
    </w:p>
    <w:p w:rsidR="00C86F04" w:rsidRPr="008535DF" w:rsidRDefault="00C86F04" w:rsidP="008535DF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Психологопедагогічний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дітей з розладами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аутистичного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спектру.</w:t>
      </w:r>
    </w:p>
    <w:p w:rsidR="00C86F04" w:rsidRPr="008535DF" w:rsidRDefault="00C86F04" w:rsidP="008535D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F04" w:rsidRPr="008535DF" w:rsidRDefault="009900B3" w:rsidP="0065656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535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6F04" w:rsidRPr="008535DF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Психолого-педагогічний супровід дітей з ООП у закладах шкільної освіти.</w:t>
      </w:r>
    </w:p>
    <w:p w:rsidR="00C86F04" w:rsidRPr="008535DF" w:rsidRDefault="00C86F04" w:rsidP="008535D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Команда психолого-педагогічного супроводу дитини у ЗО: склад, завдання.</w:t>
      </w:r>
    </w:p>
    <w:p w:rsidR="00C86F04" w:rsidRPr="008535DF" w:rsidRDefault="00C86F04" w:rsidP="008535D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Форми командної підтримки фахівцями ІРЦ, види наставництва.</w:t>
      </w:r>
    </w:p>
    <w:p w:rsidR="00C86F04" w:rsidRPr="008535DF" w:rsidRDefault="00C86F04" w:rsidP="008535D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Психологопедагогічний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дітей з затримкою психічного розвитку.</w:t>
      </w:r>
    </w:p>
    <w:p w:rsidR="00C86F04" w:rsidRPr="008535DF" w:rsidRDefault="00C86F04" w:rsidP="008535D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Відповідальність батьків за виховання, навчання та розвиток дітей (законодавчий аспект).</w:t>
      </w:r>
    </w:p>
    <w:p w:rsidR="00C86F04" w:rsidRPr="008535DF" w:rsidRDefault="00C86F04" w:rsidP="008535D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Психологопедагогічний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дітей зі складними порушеннями розвитку. </w:t>
      </w:r>
    </w:p>
    <w:p w:rsidR="00C86F04" w:rsidRPr="00704C14" w:rsidRDefault="00C86F04" w:rsidP="008535DF">
      <w:pPr>
        <w:spacing w:line="276" w:lineRule="auto"/>
        <w:rPr>
          <w:lang w:val="uk-UA"/>
        </w:rPr>
      </w:pPr>
    </w:p>
    <w:p w:rsidR="004B7F9C" w:rsidRPr="004B7F9C" w:rsidRDefault="004B7F9C" w:rsidP="008535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8. Система оцінювання та вимоги: форма (метод) контрольного заходу та вимоги до оцінювання програмних результатів навчання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Лабораторні роботи – </w:t>
      </w:r>
      <w:r w:rsidRPr="004B7F9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F0BB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4B7F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балів (по 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бал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 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практичних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робіт)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Тест за перший модуль 1 – 15</w:t>
      </w:r>
      <w:r w:rsidRPr="004B7F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балів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Лабораторні роботи – </w:t>
      </w:r>
      <w:r w:rsidR="007F0BB5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Pr="004B7F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балів (по 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бал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 </w:t>
      </w:r>
      <w:r w:rsidR="007F0B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 практичних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робіт)</w:t>
      </w:r>
    </w:p>
    <w:p w:rsidR="004B7F9C" w:rsidRP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Підсумковий тест за дисципліну – 25 балів</w:t>
      </w:r>
    </w:p>
    <w:p w:rsidR="004B7F9C" w:rsidRPr="004B7F9C" w:rsidRDefault="004B7F9C" w:rsidP="008535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бонусних</w:t>
      </w:r>
      <w:proofErr w:type="spellEnd"/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інформальній</w:t>
      </w:r>
      <w:proofErr w:type="spellEnd"/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освіті (зокрема, 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COURSERA</w:t>
      </w:r>
      <w:r w:rsidRPr="004B7F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ін.).</w:t>
      </w:r>
    </w:p>
    <w:p w:rsidR="004B7F9C" w:rsidRDefault="004B7F9C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BB5" w:rsidRDefault="007F0BB5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BB5" w:rsidRPr="004B7F9C" w:rsidRDefault="007F0BB5" w:rsidP="008535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35DF" w:rsidRPr="008535DF" w:rsidRDefault="008535DF" w:rsidP="008535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535D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9. Список рекомендованих джерел</w:t>
      </w:r>
    </w:p>
    <w:p w:rsidR="009137CA" w:rsidRDefault="009137CA" w:rsidP="008535D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535DF" w:rsidRPr="008535DF" w:rsidRDefault="008535DF" w:rsidP="008535D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85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1. Інклюзивний ресурсний центр: досвід проекту. Під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ред. Софій Н. З., К.: ТОВ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«Видавничий дім «Плеяди», 2015. 76 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А. А. Навчання дітей з особливими освітніми потребами в інклюзивному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середовищі: навчально-методичний посібник. Харків : Вид-во «Ранок», 2019. 304 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Корпанець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Моледювання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програми розвитку дошкільника з ООП. К.,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2018. 56 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4. Міжнародні документи зі сфери інклюзивної освіти. Методичні матеріали. Укладач: Софій Н.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З. Проект «Інклюзивна освіта: крок за кроком», 2015. 18с.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5. Нагорна О.Б. Особливості корекційно-виховної роботи з дітьми з ООП: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навчальнометодичний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м. Рівне, 2016. 141с.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Нечепорчук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А. Новий освітній простір: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безбар’єрність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Інформаційний посібник. Загальна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редакція: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Седоченко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Алевтина. URL: www.dfrr/minregion .gov.ua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Організаційно-методичні засади діяльності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-ресурсних центрів: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навчальнометодичний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За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ред. М.А. Порошенко та ін. Київ : 2018. 252 с. URL: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https://mon.gov.ua/storage/app/media/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inkluzyvnenavchannya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posibniki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Inclusive_study_Se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p17.pdf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8. Про затвердження перекладу Міжнародної класифікації функціонування, обмежень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життєдіяльності та здоров’я та Міжнародної класифікації функціонування, обмежень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життєдіяльності та здоров’я дітей і підлітків: Наказ Міністерства охорони здоров’я України від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23.05.2018 №981 URL: https://medprosvita.com.ua/nakaz-mozukrayini-vid-23-05-2018-981-prozatverdzhennya/ (дата звернення: 14.09.2018).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9. Порошенко М.А. Інклюзивна освіта: навчальний посібник. Київ: ТОВ «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 ,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2019. 300с. URL: https://mon.gov.ua/storage/app/media/inkluzyvne-navchannya/posibniki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inklyuziyavnz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10. Психологічний супровід інклюзивної освіти : [метод.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] / автор.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ред.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>А. Г. Обухівська. Київ : УНМЦ практичної психології і соціальної роботи, 2017. 92 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t>11. Технології психолого-педагогічного супроводу дітей з аутизмом в освітньому просторі: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навчально-наочний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Укладач Скрипник Т., К.: ТОВ «Видавничий дім «Плеяди», 2015. 56 с.</w:t>
      </w:r>
    </w:p>
    <w:p w:rsidR="00704C14" w:rsidRPr="008535DF" w:rsidRDefault="00704C14" w:rsidP="008535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Чорнобой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Е. Огляд ролі асистентів учителів у канадських школах. Досвід провінцій</w:t>
      </w:r>
      <w:r w:rsid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Манітоба, Нова Шотландія та Альберта : </w:t>
      </w:r>
      <w:proofErr w:type="spellStart"/>
      <w:r w:rsidRPr="008535D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535DF">
        <w:rPr>
          <w:rFonts w:ascii="Times New Roman" w:hAnsi="Times New Roman" w:cs="Times New Roman"/>
          <w:sz w:val="28"/>
          <w:szCs w:val="28"/>
          <w:lang w:val="uk-UA"/>
        </w:rPr>
        <w:t>. Київ : Паливода А. В., 2012. 32 с.</w:t>
      </w:r>
    </w:p>
    <w:p w:rsidR="008535DF" w:rsidRPr="008535DF" w:rsidRDefault="008535DF" w:rsidP="008535D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5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Додаткові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номер один? // Завуч (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). - 2010. - №15. - С. 3-4.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 xml:space="preserve">Ворон М.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для директора. - 2006. - №6. - С. 66-71.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Депплер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Переосмислюючи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- 2009. - №3. 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 xml:space="preserve">Дорохова Е.С. Организация инклюзивного образования в системе дополнительного образования для детей // Методист. - 2009. - №7. - С. 28-33.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Завуч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). - 2008. - №19/20. - С.1-60.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потребами / Т.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Директор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). - 2009. - №34. - С. 1,20-24.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засади //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для директора. - 2010. - №2. - С. 62-72.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урок: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- 2009. - №10. - С. 88-89.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як модель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устрою //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- 2009. - №4. - С. 3-4.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Засадничі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понятійно-термінологічні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5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8535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. - 2009. - №2. - С. 3-8. </w:t>
      </w:r>
    </w:p>
    <w:p w:rsidR="008535DF" w:rsidRPr="008535DF" w:rsidRDefault="008535DF" w:rsidP="008535DF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// Дефектолог</w:t>
      </w:r>
      <w:r w:rsidRPr="0085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5D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535DF">
        <w:rPr>
          <w:rFonts w:ascii="Times New Roman" w:hAnsi="Times New Roman" w:cs="Times New Roman"/>
          <w:sz w:val="28"/>
          <w:szCs w:val="28"/>
        </w:rPr>
        <w:t>). - 2010. - №3. - С. 3-5.</w:t>
      </w:r>
    </w:p>
    <w:p w:rsidR="008535DF" w:rsidRPr="008535DF" w:rsidRDefault="008535DF" w:rsidP="008535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DF" w:rsidRPr="008535DF" w:rsidRDefault="008535DF" w:rsidP="00704C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5DF" w:rsidRPr="008535DF" w:rsidRDefault="008535DF" w:rsidP="00704C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35DF" w:rsidRPr="0085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7C1"/>
    <w:multiLevelType w:val="hybridMultilevel"/>
    <w:tmpl w:val="020E2760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5B349B"/>
    <w:multiLevelType w:val="hybridMultilevel"/>
    <w:tmpl w:val="9550A4FC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205"/>
    <w:multiLevelType w:val="hybridMultilevel"/>
    <w:tmpl w:val="1C6A7556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12780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D6959"/>
    <w:multiLevelType w:val="hybridMultilevel"/>
    <w:tmpl w:val="EB62A652"/>
    <w:lvl w:ilvl="0" w:tplc="0974E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83A1F"/>
    <w:multiLevelType w:val="hybridMultilevel"/>
    <w:tmpl w:val="060C5BAC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33B4"/>
    <w:multiLevelType w:val="hybridMultilevel"/>
    <w:tmpl w:val="5922F488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7F466E"/>
    <w:multiLevelType w:val="hybridMultilevel"/>
    <w:tmpl w:val="57A86216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0B1EB9"/>
    <w:multiLevelType w:val="hybridMultilevel"/>
    <w:tmpl w:val="A7D06DD8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162C86"/>
    <w:multiLevelType w:val="hybridMultilevel"/>
    <w:tmpl w:val="7C10020E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2D2A"/>
    <w:multiLevelType w:val="hybridMultilevel"/>
    <w:tmpl w:val="BA4223BC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157778"/>
    <w:multiLevelType w:val="hybridMultilevel"/>
    <w:tmpl w:val="25B86D5C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1E85"/>
    <w:multiLevelType w:val="hybridMultilevel"/>
    <w:tmpl w:val="1AEC31A2"/>
    <w:lvl w:ilvl="0" w:tplc="1114A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A681C"/>
    <w:multiLevelType w:val="hybridMultilevel"/>
    <w:tmpl w:val="87B83906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C9B"/>
    <w:multiLevelType w:val="hybridMultilevel"/>
    <w:tmpl w:val="2C8A2F52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16CB"/>
    <w:multiLevelType w:val="hybridMultilevel"/>
    <w:tmpl w:val="34B0A8E0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4526503"/>
    <w:multiLevelType w:val="hybridMultilevel"/>
    <w:tmpl w:val="E94CBD50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853ACC"/>
    <w:multiLevelType w:val="hybridMultilevel"/>
    <w:tmpl w:val="B4D02CD0"/>
    <w:lvl w:ilvl="0" w:tplc="1114A4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DCB3893"/>
    <w:multiLevelType w:val="hybridMultilevel"/>
    <w:tmpl w:val="53BA83BA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0"/>
    <w:rsid w:val="000004E8"/>
    <w:rsid w:val="0000361D"/>
    <w:rsid w:val="00004C83"/>
    <w:rsid w:val="00010340"/>
    <w:rsid w:val="000157EC"/>
    <w:rsid w:val="00020A07"/>
    <w:rsid w:val="00022214"/>
    <w:rsid w:val="00025A31"/>
    <w:rsid w:val="00027C6F"/>
    <w:rsid w:val="00031B86"/>
    <w:rsid w:val="00033CF4"/>
    <w:rsid w:val="00036BC4"/>
    <w:rsid w:val="0004143A"/>
    <w:rsid w:val="00041698"/>
    <w:rsid w:val="0004492C"/>
    <w:rsid w:val="00057A1B"/>
    <w:rsid w:val="000718C9"/>
    <w:rsid w:val="000816CF"/>
    <w:rsid w:val="0009048A"/>
    <w:rsid w:val="0009326D"/>
    <w:rsid w:val="000A6065"/>
    <w:rsid w:val="000B3DE1"/>
    <w:rsid w:val="000C04BF"/>
    <w:rsid w:val="000C4480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EC9"/>
    <w:rsid w:val="001317AD"/>
    <w:rsid w:val="001351C1"/>
    <w:rsid w:val="001475F7"/>
    <w:rsid w:val="00152D83"/>
    <w:rsid w:val="00161AE5"/>
    <w:rsid w:val="001634CA"/>
    <w:rsid w:val="00165916"/>
    <w:rsid w:val="00171225"/>
    <w:rsid w:val="00181E7E"/>
    <w:rsid w:val="00186E74"/>
    <w:rsid w:val="00187A2A"/>
    <w:rsid w:val="0019024E"/>
    <w:rsid w:val="00195E2F"/>
    <w:rsid w:val="001A2141"/>
    <w:rsid w:val="001A6954"/>
    <w:rsid w:val="001B3B93"/>
    <w:rsid w:val="001B6DE1"/>
    <w:rsid w:val="001C236D"/>
    <w:rsid w:val="001C50DD"/>
    <w:rsid w:val="001F7CFD"/>
    <w:rsid w:val="00201EA0"/>
    <w:rsid w:val="00202E30"/>
    <w:rsid w:val="00207BF8"/>
    <w:rsid w:val="0021007C"/>
    <w:rsid w:val="0021089F"/>
    <w:rsid w:val="00212576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7510"/>
    <w:rsid w:val="00311898"/>
    <w:rsid w:val="0031265B"/>
    <w:rsid w:val="00325BF4"/>
    <w:rsid w:val="003331A5"/>
    <w:rsid w:val="00353212"/>
    <w:rsid w:val="003536F9"/>
    <w:rsid w:val="00363F2C"/>
    <w:rsid w:val="00377B95"/>
    <w:rsid w:val="00386957"/>
    <w:rsid w:val="00395CC9"/>
    <w:rsid w:val="003B1500"/>
    <w:rsid w:val="003B266F"/>
    <w:rsid w:val="003B4A52"/>
    <w:rsid w:val="003B6CC5"/>
    <w:rsid w:val="003C3E71"/>
    <w:rsid w:val="003C5D44"/>
    <w:rsid w:val="003F0206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73E6"/>
    <w:rsid w:val="004B19AF"/>
    <w:rsid w:val="004B4C15"/>
    <w:rsid w:val="004B58FA"/>
    <w:rsid w:val="004B7F9C"/>
    <w:rsid w:val="004D193C"/>
    <w:rsid w:val="004D7BC5"/>
    <w:rsid w:val="004E2FD7"/>
    <w:rsid w:val="004E3B1F"/>
    <w:rsid w:val="004F282B"/>
    <w:rsid w:val="004F3583"/>
    <w:rsid w:val="004F503B"/>
    <w:rsid w:val="00504819"/>
    <w:rsid w:val="0051159B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93111"/>
    <w:rsid w:val="005936CB"/>
    <w:rsid w:val="005A156D"/>
    <w:rsid w:val="005A4C25"/>
    <w:rsid w:val="005B3383"/>
    <w:rsid w:val="005C245D"/>
    <w:rsid w:val="005D18E5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56562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4C14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D7BAF"/>
    <w:rsid w:val="007E28BC"/>
    <w:rsid w:val="007F0BB5"/>
    <w:rsid w:val="007F3B63"/>
    <w:rsid w:val="00806A61"/>
    <w:rsid w:val="00811686"/>
    <w:rsid w:val="00814871"/>
    <w:rsid w:val="00814DB7"/>
    <w:rsid w:val="00823E20"/>
    <w:rsid w:val="0082450F"/>
    <w:rsid w:val="00836100"/>
    <w:rsid w:val="00836D68"/>
    <w:rsid w:val="00847035"/>
    <w:rsid w:val="0084718E"/>
    <w:rsid w:val="00852128"/>
    <w:rsid w:val="00852F51"/>
    <w:rsid w:val="008535DF"/>
    <w:rsid w:val="008606E5"/>
    <w:rsid w:val="00875080"/>
    <w:rsid w:val="0088010A"/>
    <w:rsid w:val="00897892"/>
    <w:rsid w:val="008A2239"/>
    <w:rsid w:val="008A4829"/>
    <w:rsid w:val="008A74E0"/>
    <w:rsid w:val="008A75C7"/>
    <w:rsid w:val="008A7853"/>
    <w:rsid w:val="008B11CB"/>
    <w:rsid w:val="008C0D21"/>
    <w:rsid w:val="008C3860"/>
    <w:rsid w:val="008C5F81"/>
    <w:rsid w:val="008E2181"/>
    <w:rsid w:val="008E3664"/>
    <w:rsid w:val="0090470B"/>
    <w:rsid w:val="009052D2"/>
    <w:rsid w:val="00906DF3"/>
    <w:rsid w:val="009137CA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900B3"/>
    <w:rsid w:val="009A0EB7"/>
    <w:rsid w:val="009B0B9D"/>
    <w:rsid w:val="009B4DC1"/>
    <w:rsid w:val="009B7663"/>
    <w:rsid w:val="009D33F1"/>
    <w:rsid w:val="009D51B7"/>
    <w:rsid w:val="009D6F59"/>
    <w:rsid w:val="009E39CE"/>
    <w:rsid w:val="009F4EB1"/>
    <w:rsid w:val="00A2198F"/>
    <w:rsid w:val="00A231F4"/>
    <w:rsid w:val="00A32A0E"/>
    <w:rsid w:val="00A333A7"/>
    <w:rsid w:val="00A35234"/>
    <w:rsid w:val="00A357BC"/>
    <w:rsid w:val="00A407E0"/>
    <w:rsid w:val="00A41841"/>
    <w:rsid w:val="00A51354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F2513"/>
    <w:rsid w:val="00B267A4"/>
    <w:rsid w:val="00B33FC2"/>
    <w:rsid w:val="00B36ADB"/>
    <w:rsid w:val="00B37E13"/>
    <w:rsid w:val="00B46CD9"/>
    <w:rsid w:val="00B5076E"/>
    <w:rsid w:val="00B54999"/>
    <w:rsid w:val="00B57191"/>
    <w:rsid w:val="00B83404"/>
    <w:rsid w:val="00B838B0"/>
    <w:rsid w:val="00B96C2A"/>
    <w:rsid w:val="00BA5D1F"/>
    <w:rsid w:val="00BD1322"/>
    <w:rsid w:val="00BD4992"/>
    <w:rsid w:val="00BF0A58"/>
    <w:rsid w:val="00BF7681"/>
    <w:rsid w:val="00C06F6D"/>
    <w:rsid w:val="00C070C0"/>
    <w:rsid w:val="00C07481"/>
    <w:rsid w:val="00C22F77"/>
    <w:rsid w:val="00C2443B"/>
    <w:rsid w:val="00C26811"/>
    <w:rsid w:val="00C27B49"/>
    <w:rsid w:val="00C356A5"/>
    <w:rsid w:val="00C37ED8"/>
    <w:rsid w:val="00C62A31"/>
    <w:rsid w:val="00C65D0E"/>
    <w:rsid w:val="00C86F04"/>
    <w:rsid w:val="00CA4ACC"/>
    <w:rsid w:val="00CA5035"/>
    <w:rsid w:val="00CC03E7"/>
    <w:rsid w:val="00CD2122"/>
    <w:rsid w:val="00CD6466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50F63"/>
    <w:rsid w:val="00D528CF"/>
    <w:rsid w:val="00D57407"/>
    <w:rsid w:val="00D64C47"/>
    <w:rsid w:val="00D65D5E"/>
    <w:rsid w:val="00D67F4F"/>
    <w:rsid w:val="00D7419B"/>
    <w:rsid w:val="00D7522F"/>
    <w:rsid w:val="00D91B22"/>
    <w:rsid w:val="00D958E4"/>
    <w:rsid w:val="00DA5174"/>
    <w:rsid w:val="00DA5F73"/>
    <w:rsid w:val="00DD111B"/>
    <w:rsid w:val="00DD1373"/>
    <w:rsid w:val="00DE416A"/>
    <w:rsid w:val="00DF0AA8"/>
    <w:rsid w:val="00DF0DC1"/>
    <w:rsid w:val="00DF2949"/>
    <w:rsid w:val="00DF6607"/>
    <w:rsid w:val="00E107AB"/>
    <w:rsid w:val="00E17D48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5D75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6622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873B-2A36-49AF-8199-9AFE19B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C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SiteAdministration/0000-0001-5764-8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2020-11-20T20:34:00Z</dcterms:created>
  <dcterms:modified xsi:type="dcterms:W3CDTF">2020-11-20T21:47:00Z</dcterms:modified>
</cp:coreProperties>
</file>